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Makale başlığını yazınız</w:t>
      </w:r>
    </w:p>
    <w:p>
      <w:pPr>
        <w:pStyle w:val="Subtitle"/>
      </w:pPr>
      <w:r>
        <w:t>Insert the English title</w:t>
      </w:r>
    </w:p>
    <w:p>
      <w:pPr>
        <w:pStyle w:val="Guidance"/>
      </w:pPr>
      <w:r>
        <w:t>Anonim değerlendirme dosyasıdır. Yazar, kurum ve kimliği belirten bilgileri ayrı başlık sayfasına yazınız. Köşeli parantezli alanları değiştiriniz; açıklamaları gönderimden önce siliniz.</w:t>
      </w:r>
    </w:p>
    <w:p>
      <w:r>
        <w:rPr>
          <w:b/>
        </w:rPr>
        <w:t xml:space="preserve">Makale türü: </w:t>
      </w:r>
      <w:r>
        <w:t>[Araştırma / Kavramsal / Derleme]</w:t>
      </w:r>
    </w:p>
    <w:p>
      <w:r>
        <w:rPr>
          <w:b/>
        </w:rPr>
        <w:t xml:space="preserve">Ana metin kelime sayısı: </w:t>
      </w:r>
      <w:r>
        <w:t>[Kelime sayısı]</w:t>
      </w:r>
    </w:p>
    <w:p>
      <w:pPr>
        <w:pStyle w:val="Guidance"/>
      </w:pPr>
      <w:r>
        <w:t>Başlık en fazla 20 kelime. Araştırma ve kavramsal makale en fazla 8.000; derleme en fazla 10.000 kelime. Özetler, kaynakça, tablo, şekil ve ekler hariçtir. Metin: A4, 2,5 cm kenar boşlukları, 12 punto Times New Roman, 1,5 satır aralığı.</w:t>
      </w:r>
    </w:p>
    <w:p>
      <w:pPr>
        <w:pStyle w:val="Heading1"/>
      </w:pPr>
      <w:r>
        <w:t>Öz</w:t>
      </w:r>
    </w:p>
    <w:p>
      <w:pPr>
        <w:pStyle w:val="Guidance"/>
      </w:pPr>
      <w:r>
        <w:t>Toplam 150–250 kelime; her bölüm en fazla 100 kelime. Özetin altında 3–6 anahtar kelime veriniz.</w:t>
      </w:r>
    </w:p>
    <w:p>
      <w:r>
        <w:rPr>
          <w:b/>
        </w:rPr>
        <w:t xml:space="preserve">Amaç: </w:t>
      </w:r>
      <w:r>
        <w:t>[Araştırma sorusu ve amaç.]</w:t>
      </w:r>
    </w:p>
    <w:p>
      <w:r>
        <w:rPr>
          <w:b/>
        </w:rPr>
        <w:t xml:space="preserve">Tasarım/yöntem/yaklaşım: </w:t>
      </w:r>
      <w:r>
        <w:t>[Tasarım, veri ve analiz yaklaşımı.]</w:t>
      </w:r>
    </w:p>
    <w:p>
      <w:r>
        <w:rPr>
          <w:b/>
        </w:rPr>
        <w:t xml:space="preserve">Bulgular: </w:t>
      </w:r>
      <w:r>
        <w:t>[Kanıta dayalı temel bulgular.]</w:t>
      </w:r>
    </w:p>
    <w:p>
      <w:r>
        <w:rPr>
          <w:b/>
        </w:rPr>
        <w:t xml:space="preserve">Özgünlük/değer: </w:t>
      </w:r>
      <w:r>
        <w:t>[Bilimsel katkı ve ilgili politika çıkarımları.]</w:t>
      </w:r>
    </w:p>
    <w:p>
      <w:r>
        <w:rPr>
          <w:b/>
        </w:rPr>
        <w:t xml:space="preserve">Anahtar kelimeler: </w:t>
      </w:r>
      <w:r>
        <w:t>[3–6 anahtar kelime]</w:t>
      </w:r>
    </w:p>
    <w:p>
      <w:r>
        <w:rPr>
          <w:b/>
        </w:rPr>
        <w:t xml:space="preserve">JEL kodları: </w:t>
      </w:r>
      <w:r>
        <w:t>[İlgili JEL kodları]</w:t>
      </w:r>
    </w:p>
    <w:p>
      <w:pPr>
        <w:pStyle w:val="Heading1"/>
      </w:pPr>
      <w:r>
        <w:t>Abstract</w:t>
      </w:r>
    </w:p>
    <w:p>
      <w:pPr>
        <w:pStyle w:val="Guidance"/>
      </w:pPr>
      <w:r>
        <w:t>150–250 words in total; maximum 100 words per section. Provide 3–6 keywords separately.</w:t>
      </w:r>
    </w:p>
    <w:p>
      <w:r>
        <w:rPr>
          <w:b/>
        </w:rPr>
        <w:t xml:space="preserve">Purpose: </w:t>
      </w:r>
      <w:r>
        <w:t>[Research question and objective.]</w:t>
      </w:r>
    </w:p>
    <w:p>
      <w:r>
        <w:rPr>
          <w:b/>
        </w:rPr>
        <w:t xml:space="preserve">Design/methodology/approach: </w:t>
      </w:r>
      <w:r>
        <w:t>[Research design, data and analytical approach.]</w:t>
      </w:r>
    </w:p>
    <w:p>
      <w:r>
        <w:rPr>
          <w:b/>
        </w:rPr>
        <w:t xml:space="preserve">Findings: </w:t>
      </w:r>
      <w:r>
        <w:t>[Principal findings supported by the evidence.]</w:t>
      </w:r>
    </w:p>
    <w:p>
      <w:r>
        <w:rPr>
          <w:b/>
        </w:rPr>
        <w:t xml:space="preserve">Originality/value: </w:t>
      </w:r>
      <w:r>
        <w:t>[Contribution to scholarship and relevant policy implications.]</w:t>
      </w:r>
    </w:p>
    <w:p>
      <w:r>
        <w:rPr>
          <w:b/>
        </w:rPr>
        <w:t xml:space="preserve">Keywords: </w:t>
      </w:r>
      <w:r>
        <w:t>[3–6 keywords]</w:t>
      </w:r>
    </w:p>
    <w:p>
      <w:r>
        <w:rPr>
          <w:b/>
        </w:rPr>
        <w:t xml:space="preserve">JEL codes: </w:t>
      </w:r>
      <w:r>
        <w:t>[Relevant JEL codes]</w:t>
      </w:r>
    </w:p>
    <w:p>
      <w:pPr>
        <w:pStyle w:val="Guidance"/>
      </w:pPr>
      <w:r>
        <w:t>Türkçe makalelerde standart Türkçe ve İngilizce özetlere ek olarak dosyanın sonundaki Extended English Abstract bölümü zorunludur. 150–250 kelime sınırı standart özetler içindir; genişletilmiş özete uygulanmaz.</w:t>
      </w:r>
    </w:p>
    <w:p>
      <w:pPr>
        <w:pStyle w:val="Heading1"/>
      </w:pPr>
      <w:r>
        <w:t>1 Giriş</w:t>
      </w:r>
    </w:p>
    <w:p>
      <w:r>
        <w:t>[Araştırma sorusunu, önemini ve kapsamını açıklayınız. Literatürdeki boşluğu ve çalışmanın özgün katkısını açıkça belirtiniz.]</w:t>
      </w:r>
    </w:p>
    <w:p>
      <w:pPr>
        <w:pStyle w:val="Heading1"/>
      </w:pPr>
      <w:r>
        <w:t>2 Literatür ve kuramsal çerçeve</w:t>
      </w:r>
    </w:p>
    <w:p>
      <w:r>
        <w:t>[İlgili kuramsal ve ampirik çalışmaları eleştirel biçimde karşılaştırınız. Varsa hipotezleri gerekçelendiriniz. Metin içi atıf örnekleri: Oates (1999); (Auerbach &amp; Gorodnichenko, 2012).]</w:t>
      </w:r>
    </w:p>
    <w:p>
      <w:pPr>
        <w:pStyle w:val="Heading1"/>
      </w:pPr>
      <w:r>
        <w:t>3 Yöntem</w:t>
      </w:r>
    </w:p>
    <w:p>
      <w:r>
        <w:rPr>
          <w:b/>
        </w:rPr>
        <w:t xml:space="preserve">Veri ve örneklem: </w:t>
      </w:r>
      <w:r>
        <w:t>[Kaynak, sürüm, kapsam, dönem, seçim ölçütleri ve eksik veri işlemleri.]</w:t>
      </w:r>
    </w:p>
    <w:p>
      <w:r>
        <w:rPr>
          <w:b/>
        </w:rPr>
        <w:t xml:space="preserve">Tasarım ve analiz: </w:t>
      </w:r>
      <w:r>
        <w:t>[Değişkenler, ölçüm, analitik yöntem, varsayımlar ve sağlamlık kontrolleri. Nitel veya kavramsal çalışmalar için yaklaşımı uyarlayınız.]</w:t>
      </w:r>
    </w:p>
    <w:p>
      <w:pPr>
        <w:pStyle w:val="Guidance"/>
      </w:pPr>
      <w:r>
        <w:t>Derlemelerde arama ve seçme yöntemini açıklayınız. Denklemleri Word denklem düzenleyicisiyle yazınız; sembolleri tanımlayınız. Bölüm yapısını makale türüne göre uyarlayabilirsiniz.</w:t>
      </w:r>
    </w:p>
    <w:p>
      <w:pPr>
        <w:pStyle w:val="Guidance"/>
      </w:pPr>
      <w:r>
        <w:t>Ek gerekiyorsa metinden sonra Ek A, Ek B olarak ekleyiniz ve metinde atıf veriniz. Ek materyalleri de anonimleştiriniz.</w:t>
      </w:r>
    </w:p>
    <w:p>
      <w:pPr>
        <w:pStyle w:val="Heading1"/>
      </w:pPr>
      <w:r>
        <w:t>4 Bulgular</w:t>
      </w:r>
    </w:p>
    <w:p>
      <w:r>
        <w:t>[Bulguları araştırma sorusuyla ilişkilendiriniz. Uygunsa etki büyüklüğü ve belirsizliği raporlayınız. Araştırma tasarımının desteklemediği nedensellik iddialarından kaçınınız.]</w:t>
      </w:r>
    </w:p>
    <w:p>
      <w:pPr>
        <w:pStyle w:val="Caption"/>
      </w:pPr>
      <w:r>
        <w:t>Tablo 1 Değişkenler ve veri kaynakları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3969"/>
        <w:gridCol w:w="3231"/>
      </w:tblGrid>
      <w:tr>
        <w:trPr>
          <w:cantSplit/>
          <w:tblHeader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Değişken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Tanım ve ölçüm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9EDF1"/>
          </w:tcPr>
          <w:p>
            <w:pPr>
              <w:pStyle w:val="Tabletext"/>
              <w:spacing w:after="40" w:before="40"/>
            </w:pPr>
            <w:r>
              <w:rPr>
                <w:b/>
              </w:rPr>
              <w:t>Veri kaynağı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[Değişken 1]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[Tanım ve birim]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[Kaynak ve sürüm]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[Değişken 2]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[Tanım ve birim]</w:t>
            </w:r>
          </w:p>
        </w:tc>
        <w:tc>
          <w:tcPr>
            <w:tcW w:type="dxa" w:w="323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pStyle w:val="Tabletext"/>
              <w:spacing w:after="40" w:before="40"/>
            </w:pPr>
            <w:r>
              <w:rPr>
                <w:b w:val="0"/>
              </w:rPr>
              <w:t>[Kaynak ve sürüm]</w:t>
            </w:r>
          </w:p>
        </w:tc>
      </w:tr>
    </w:tbl>
    <w:p>
      <w:pPr>
        <w:pStyle w:val="Guidance"/>
      </w:pPr>
      <w:r>
        <w:t>Not: Birimleri, kısaltmaları ve kaynağı açıklayınız. Tablo düzenlenebilirdir; ekran görüntüsü kullanmayınız.</w:t>
      </w:r>
    </w:p>
    <w:p>
      <w:pPr>
        <w:pStyle w:val="Caption"/>
      </w:pPr>
      <w:r>
        <w:t>Şekil 1 Şekil başlığını yazınız</w:t>
      </w:r>
    </w:p>
    <w:p>
      <w:r>
        <w:t>[Okunaklı şekli ekleyiniz. Eksenleri, birimleri, kaynağı ve gerekiyorsa izin bilgisini belirtiniz.]</w:t>
      </w:r>
    </w:p>
    <w:p>
      <w:pPr>
        <w:pStyle w:val="Heading1"/>
      </w:pPr>
      <w:r>
        <w:t>5 Tartışma</w:t>
      </w:r>
    </w:p>
    <w:p>
      <w:r>
        <w:t>[Bulguları teori ve önceki araştırmalarla karşılaştırınız. Alternatif açıklamaları, politika çıkarımlarını ve veri, örneklem ve yöntem sınırlılıklarını tartışınız.]</w:t>
      </w:r>
    </w:p>
    <w:p>
      <w:pPr>
        <w:pStyle w:val="Heading1"/>
      </w:pPr>
      <w:r>
        <w:t>6 Sonuç</w:t>
      </w:r>
    </w:p>
    <w:p>
      <w:r>
        <w:t>[Araştırma sorusunun yanıtını ve temel katkıyı özetleyiniz. Ölçülü çıkarımlar ve araştırma önerileri sununuz; yeni bulgu eklemeyiniz.]</w:t>
      </w:r>
    </w:p>
    <w:p>
      <w:pPr>
        <w:pStyle w:val="Heading1"/>
      </w:pPr>
      <w:r>
        <w:t>Anonim beyanlar</w:t>
      </w:r>
    </w:p>
    <w:p>
      <w:r>
        <w:t>[Etik, finansman, çıkar çatışması, veri erişimi ve esaslı yapay zekâ kullanımı için yalnızca kimliği açığa çıkarmayan beyanları yazınız. Kimlik içeren tam bilgileri ayrı başlık sayfasına ve başvuru formuna ekleyiniz.]</w:t>
      </w:r>
    </w:p>
    <w:p>
      <w:pPr>
        <w:pStyle w:val="Heading1"/>
      </w:pPr>
      <w:r>
        <w:t>Kaynakça</w:t>
      </w:r>
    </w:p>
    <w:p>
      <w:pPr>
        <w:pStyle w:val="Guidance"/>
      </w:pPr>
      <w:r>
        <w:t>APA 7 kullanınız. Yalnızca atıf verilen kaynakları alfabetik sırayla yazınız. DOI varsa bağlantısını ekleyiniz. Aşağıdaki gerçek kayıtlar yalnızca biçim örneğidir; çalışmanızla ilgili değillerse kaldırınız.</w:t>
      </w:r>
    </w:p>
    <w:p>
      <w:pPr>
        <w:pStyle w:val="Reference"/>
      </w:pPr>
      <w:r>
        <w:t xml:space="preserve">Auerbach, A. J., &amp; Gorodnichenko, Y. (2012). Measuring the output responses to fiscal policy. </w:t>
      </w:r>
      <w:r>
        <w:rPr>
          <w:i/>
        </w:rPr>
        <w:t>American Economic Journal: Economic Policy</w:t>
      </w:r>
      <w:r>
        <w:t xml:space="preserve">, </w:t>
      </w:r>
      <w:r>
        <w:rPr>
          <w:i/>
        </w:rPr>
        <w:t>4</w:t>
      </w:r>
      <w:r>
        <w:t>(2), 1–27. https://doi.org/10.1257/pol.4.2.1</w:t>
      </w:r>
    </w:p>
    <w:p>
      <w:pPr>
        <w:pStyle w:val="Reference"/>
      </w:pPr>
      <w:r>
        <w:t xml:space="preserve">Oates, W. E. (1999). An essay on fiscal federalism. </w:t>
      </w:r>
      <w:r>
        <w:rPr>
          <w:i/>
        </w:rPr>
        <w:t>Journal of Economic Literature</w:t>
      </w:r>
      <w:r>
        <w:t xml:space="preserve">, </w:t>
      </w:r>
      <w:r>
        <w:rPr>
          <w:i/>
        </w:rPr>
        <w:t>37</w:t>
      </w:r>
      <w:r>
        <w:t>(3), 1120–1149. https://doi.org/10.1257/jel.37.3.1120</w:t>
      </w:r>
    </w:p>
    <w:p>
      <w:pPr>
        <w:pStyle w:val="Heading1"/>
      </w:pPr>
      <w:r>
        <w:t>Extended English Abstract</w:t>
      </w:r>
    </w:p>
    <w:p>
      <w:pPr>
        <w:pStyle w:val="Guidance"/>
      </w:pPr>
      <w:r>
        <w:t>Türkçe makaleler için zorunludur. Bu bölümü İngilizce yazınız. Standart özetlerden ayrı olarak araştırmanın bağlamını, yaklaşımını, bulgularını ve katkısını açıklayınız. Yazar kimliğini açığa çıkarmayınız.</w:t>
      </w:r>
    </w:p>
    <w:p>
      <w:r>
        <w:rPr>
          <w:b/>
        </w:rPr>
        <w:t xml:space="preserve">Purpose and context: </w:t>
      </w:r>
      <w:r>
        <w:t>[Explain the research question, context and gap in the literature.]</w:t>
      </w:r>
    </w:p>
    <w:p>
      <w:r>
        <w:rPr>
          <w:b/>
        </w:rPr>
        <w:t xml:space="preserve">Approach and methods: </w:t>
      </w:r>
      <w:r>
        <w:t>[Explain the research design, data or conceptual framework, analytical approach and relevant limitations.]</w:t>
      </w:r>
    </w:p>
    <w:p>
      <w:r>
        <w:rPr>
          <w:b/>
        </w:rPr>
        <w:t xml:space="preserve">Principal findings: </w:t>
      </w:r>
      <w:r>
        <w:t>[Explain the principal findings and their interpretation, with claims proportionate to the evidence.]</w:t>
      </w:r>
    </w:p>
    <w:p>
      <w:r>
        <w:rPr>
          <w:b/>
        </w:rPr>
        <w:t xml:space="preserve">Contribution and implications: </w:t>
      </w:r>
      <w:r>
        <w:t>[Explain the scholarly contribution and relevant policy implications, including limits of generalisation.]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auto"/>
      <w:jc w:val="center"/>
    </w:pPr>
    <w:r>
      <w:rPr>
        <w:sz w:val="16"/>
      </w:rPr>
      <w:t xml:space="preserve">USSMAD | Makale şablonu TR | 2026.10.19-r4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line="240" w:lineRule="auto" w:after="0"/>
      <w:jc w:val="center"/>
    </w:pPr>
    <w:r>
      <w:rPr>
        <w:sz w:val="18"/>
      </w:rPr>
      <w:t>USSMAD Review of Public Finance and Economics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60" w:lineRule="auto"/>
      <w:jc w:val="both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360" w:lineRule="auto"/>
      <w:jc w:val="left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60" w:lineRule="auto"/>
      <w:jc w:val="left"/>
      <w:outlineLvl w:val="2"/>
    </w:pPr>
    <w:rPr>
      <w:rFonts w:ascii="Times New Roman" w:hAnsi="Times New Roman" w:cs="Times New Roman" w:eastAsia="Times New Roman"/>
      <w:b/>
      <w:bCs/>
      <w:i w:val="0"/>
      <w:color w:val="000000"/>
      <w:sz w:val="24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3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tr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4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5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tr-T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6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tr-T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7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tr-T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120" w:line="360" w:lineRule="auto"/>
      <w:outlineLvl w:val="8"/>
    </w:pPr>
    <w:rPr>
      <w:rFonts w:ascii="Times New Roman" w:hAnsi="Times New Roman" w:cs="Times New Roman" w:eastAsia="Times New Roman"/>
      <w:b w:val="0"/>
      <w:i w:val="0"/>
      <w:iCs/>
      <w:color w:val="000000"/>
      <w:sz w:val="24"/>
      <w:szCs w:val="20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360" w:lineRule="auto" w:before="0"/>
      <w:contextualSpacing/>
      <w:jc w:val="center"/>
    </w:pPr>
    <w:rPr>
      <w:rFonts w:ascii="Times New Roman" w:hAnsi="Times New Roman" w:cs="Times New Roman" w:eastAsia="Times New Roman"/>
      <w:b/>
      <w:i w:val="0"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100" w:line="360" w:lineRule="auto" w:before="0"/>
      <w:jc w:val="center"/>
    </w:pPr>
    <w:rPr>
      <w:rFonts w:ascii="Times New Roman" w:hAnsi="Times New Roman" w:cs="Times New Roman" w:eastAsia="Times New Roman"/>
      <w:b w:val="0"/>
      <w:i/>
      <w:iCs/>
      <w:color w:val="000000"/>
      <w:spacing w:val="15"/>
      <w:sz w:val="24"/>
      <w:szCs w:val="24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16"/>
      <w:lang w:val="tr-T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spacing w:after="120" w:line="360" w:lineRule="auto"/>
      <w:ind w:left="36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2">
    <w:name w:val="List 2"/>
    <w:basedOn w:val="Normal"/>
    <w:uiPriority w:val="99"/>
    <w:unhideWhenUsed/>
    <w:rsid w:val="00326F90"/>
    <w:pPr>
      <w:spacing w:after="120" w:line="360" w:lineRule="auto"/>
      <w:ind w:left="72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3">
    <w:name w:val="List 3"/>
    <w:basedOn w:val="Normal"/>
    <w:uiPriority w:val="99"/>
    <w:unhideWhenUsed/>
    <w:rsid w:val="00326F90"/>
    <w:pPr>
      <w:spacing w:after="120" w:line="360" w:lineRule="auto"/>
      <w:ind w:left="1080" w:hanging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spacing w:after="120" w:line="360" w:lineRule="auto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 w:line="360" w:lineRule="auto"/>
      <w:ind w:left="36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 w:line="360" w:lineRule="auto"/>
      <w:ind w:left="72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 w:line="360" w:lineRule="auto"/>
      <w:ind w:left="1080"/>
      <w:contextualSpacing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20" w:line="360" w:lineRule="auto"/>
    </w:pPr>
    <w:rPr>
      <w:rFonts w:ascii="Times New Roman" w:hAnsi="Times New Roman" w:cs="Times New Roman" w:eastAsia="Times New Roman"/>
      <w:b w:val="0"/>
      <w:i w:val="0"/>
      <w:color w:val="000000"/>
      <w:sz w:val="24"/>
      <w:szCs w:val="20"/>
      <w:lang w:val="tr-T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after="120" w:line="360" w:lineRule="auto"/>
    </w:pPr>
    <w:rPr>
      <w:rFonts w:ascii="Times New Roman" w:hAnsi="Times New Roman" w:cs="Times New Roman" w:eastAsia="Times New Roman"/>
      <w:b w:val="0"/>
      <w:i w:val="0"/>
      <w:iCs/>
      <w:color w:val="000000"/>
      <w:sz w:val="24"/>
      <w:lang w:val="tr-T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76" w:lineRule="auto" w:after="120"/>
      <w:jc w:val="left"/>
    </w:pPr>
    <w:rPr>
      <w:rFonts w:ascii="Times New Roman" w:hAnsi="Times New Roman" w:cs="Times New Roman" w:eastAsia="Times New Roman"/>
      <w:b w:val="0"/>
      <w:bCs/>
      <w:i w:val="0"/>
      <w:color w:val="000000"/>
      <w:sz w:val="22"/>
      <w:szCs w:val="18"/>
      <w:lang w:val="tr-T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120" w:line="360" w:lineRule="auto"/>
      <w:ind w:left="936" w:right="936"/>
    </w:pPr>
    <w:rPr>
      <w:rFonts w:ascii="Times New Roman" w:hAnsi="Times New Roman" w:cs="Times New Roman" w:eastAsia="Times New Roman"/>
      <w:b w:val="0"/>
      <w:bCs/>
      <w:i w:val="0"/>
      <w:iCs/>
      <w:color w:val="000000"/>
      <w:sz w:val="24"/>
      <w:lang w:val="tr-T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spacing w:after="120" w:line="360" w:lineRule="auto"/>
      <w:outlineLvl w:val="9"/>
    </w:pPr>
    <w:rPr>
      <w:rFonts w:ascii="Times New Roman" w:hAnsi="Times New Roman" w:cs="Times New Roman" w:eastAsia="Times New Roman"/>
      <w:b w:val="0"/>
      <w:i w:val="0"/>
      <w:color w:val="000000"/>
      <w:sz w:val="24"/>
      <w:lang w:val="tr-T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ance">
    <w:name w:val="Guidance"/>
    <w:basedOn w:val="Normal"/>
    <w:pPr>
      <w:spacing w:line="276" w:lineRule="auto"/>
    </w:pPr>
    <w:rPr>
      <w:rFonts w:ascii="Times New Roman" w:hAnsi="Times New Roman" w:cs="Times New Roman" w:eastAsia="Times New Roman"/>
      <w:b w:val="0"/>
      <w:i/>
      <w:color w:val="000000"/>
      <w:sz w:val="21"/>
    </w:rPr>
  </w:style>
  <w:style w:type="paragraph" w:customStyle="1" w:styleId="Tabletext">
    <w:name w:val="Table text"/>
    <w:basedOn w:val="Normal"/>
    <w:pPr>
      <w:spacing w:line="276" w:lineRule="auto"/>
      <w:jc w:val="left"/>
    </w:pPr>
    <w:rPr>
      <w:rFonts w:ascii="Times New Roman" w:hAnsi="Times New Roman" w:cs="Times New Roman" w:eastAsia="Times New Roman"/>
      <w:b w:val="0"/>
      <w:i w:val="0"/>
      <w:color w:val="000000"/>
      <w:sz w:val="22"/>
    </w:rPr>
  </w:style>
  <w:style w:type="paragraph" w:customStyle="1" w:styleId="Reference">
    <w:name w:val="Reference"/>
    <w:basedOn w:val="Normal"/>
    <w:pPr>
      <w:ind w:left="720" w:hanging="720"/>
      <w:jc w:val="left"/>
    </w:pPr>
    <w:rPr>
      <w:rFonts w:ascii="Times New Roman" w:hAnsi="Times New Roman" w:cs="Times New Roman" w:eastAsia="Times New Roman"/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USSMAD Review of Public Finance and Economics Makale şablonu TR 2026.10.19-r4</dc:title>
  <dc:subject>Anonymous manuscript for double-anonymous review</dc:subject>
  <dc:creator/>
  <cp:keywords/>
  <dc:description/>
  <cp:lastModifiedBy/>
  <cp:revision>1</cp:revision>
  <dcterms:created xsi:type="dcterms:W3CDTF">2026-10-18T00:00:00Z</dcterms:created>
  <dcterms:modified xsi:type="dcterms:W3CDTF">2026-10-18T00:00:00Z</dcterms:modified>
  <cp:category/>
</cp:coreProperties>
</file>