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Başlık sayfası ve yazar beyanları</w:t>
      </w:r>
    </w:p>
    <w:p>
      <w:pPr>
        <w:pStyle w:val="Guidance"/>
      </w:pPr>
      <w:r>
        <w:t>Editörlük için ayrı dosyadır; anonim makaleye eklemeyiniz. Alanları doldurunuz, açıklamaları siliniz ve yazar sırasını tüm ortak yazarlarla doğrulayınız.</w:t>
      </w:r>
    </w:p>
    <w:p>
      <w:r>
        <w:rPr>
          <w:b/>
        </w:rPr>
        <w:t xml:space="preserve">Makale başlığı: </w:t>
      </w:r>
      <w:r>
        <w:t>[En fazla 20 kelime]</w:t>
      </w:r>
    </w:p>
    <w:p>
      <w:r>
        <w:rPr>
          <w:b/>
        </w:rPr>
        <w:t xml:space="preserve">İngilizce başlık: </w:t>
      </w:r>
      <w:r>
        <w:t>[En fazla 20 kelime]</w:t>
      </w:r>
    </w:p>
    <w:p>
      <w:r>
        <w:rPr>
          <w:b/>
        </w:rPr>
        <w:t xml:space="preserve">Makale türü: </w:t>
      </w:r>
      <w:r>
        <w:t>[Araştırma / Kavramsal / Derleme]</w:t>
      </w:r>
    </w:p>
    <w:p>
      <w:r>
        <w:rPr>
          <w:b/>
        </w:rPr>
        <w:t xml:space="preserve">Ana metin kelime sayısı: </w:t>
      </w:r>
      <w:r>
        <w:t>[Kelime sayısı]</w:t>
      </w:r>
    </w:p>
    <w:p>
      <w:pPr>
        <w:pStyle w:val="Heading1"/>
      </w:pPr>
      <w:r>
        <w:t>Yazar bilgileri</w:t>
      </w:r>
    </w:p>
    <w:p>
      <w:r>
        <w:rPr>
          <w:b/>
        </w:rPr>
        <w:t xml:space="preserve">Yazar 1: </w:t>
      </w:r>
      <w:r>
        <w:t>[Ad soyad]</w:t>
      </w:r>
    </w:p>
    <w:p>
      <w:r>
        <w:rPr>
          <w:b/>
        </w:rPr>
        <w:t xml:space="preserve">Kurum: </w:t>
      </w:r>
      <w:r>
        <w:t>[Bölüm, kurum, şehir, ülke]</w:t>
      </w:r>
    </w:p>
    <w:p>
      <w:r>
        <w:rPr>
          <w:b/>
        </w:rPr>
        <w:t xml:space="preserve">E-posta ve ORCID: </w:t>
      </w:r>
      <w:r>
        <w:t>[E-posta] | [Varsa ORCID bağlantısı]</w:t>
      </w:r>
    </w:p>
    <w:p>
      <w:r>
        <w:rPr>
          <w:b/>
        </w:rPr>
        <w:t xml:space="preserve">Yazar 2: </w:t>
      </w:r>
      <w:r>
        <w:t>[Ad soyad]</w:t>
      </w:r>
    </w:p>
    <w:p>
      <w:r>
        <w:rPr>
          <w:b/>
        </w:rPr>
        <w:t xml:space="preserve">Kurum: </w:t>
      </w:r>
      <w:r>
        <w:t>[Bölüm, kurum, şehir, ülke]</w:t>
      </w:r>
    </w:p>
    <w:p>
      <w:r>
        <w:rPr>
          <w:b/>
        </w:rPr>
        <w:t xml:space="preserve">E-posta ve ORCID: </w:t>
      </w:r>
      <w:r>
        <w:t>[E-posta] | [Varsa ORCID bağlantısı]</w:t>
      </w:r>
    </w:p>
    <w:p>
      <w:pPr>
        <w:pStyle w:val="Guidance"/>
      </w:pPr>
      <w:r>
        <w:t>Gerekirse yazar alanlarını çoğaltınız. ORCID isteğe bağlıdır. Kurum bağlılığı bulunmuyorsa bunu doğru biçimde belirtiniz.</w:t>
      </w:r>
    </w:p>
    <w:p>
      <w:r>
        <w:rPr>
          <w:b/>
        </w:rPr>
        <w:t xml:space="preserve">Sorumlu yazar: </w:t>
      </w:r>
      <w:r>
        <w:t>[Ad soyad ve aktif e-posta]</w:t>
      </w:r>
    </w:p>
    <w:p>
      <w:pPr>
        <w:pStyle w:val="Heading1"/>
      </w:pPr>
      <w:r>
        <w:t>Yazar katkıları</w:t>
      </w:r>
    </w:p>
    <w:p>
      <w:r>
        <w:t>[Her yazarın gerçek katkılarını adıyla belirtiniz. Uygun CRediT rollerini kullanabilirsiniz: Conceptualization, Methodology, Formal analysis, Investigation, Data curation, Writing – original draft, Writing – review &amp; editing. Gerekiyorsa diğer rolleri ekleyiniz.]</w:t>
      </w:r>
    </w:p>
    <w:p>
      <w:pPr>
        <w:pStyle w:val="Heading1"/>
        <w:pageBreakBefore/>
      </w:pPr>
      <w:r>
        <w:t>Beyanlar</w:t>
      </w:r>
    </w:p>
    <w:p>
      <w:pPr>
        <w:pStyle w:val="Guidance"/>
      </w:pPr>
      <w:r>
        <w:t>Asgari kelime sayısı yoktur; bilgi veren tek cümle yeterli olabilir. Sayılar üst sınırdır. “Yoktur” veya “Uygulanamaz” ifadelerini yalnızca doğru olduğunda kullanınız.</w:t>
      </w:r>
    </w:p>
    <w:p>
      <w:r>
        <w:rPr>
          <w:b/>
        </w:rPr>
        <w:t xml:space="preserve">Etik beyan: </w:t>
      </w:r>
      <w:r>
        <w:t>[En fazla 200 kelime. Gerekliyse kurul, tarih, izin numarası ve onam bilgisi; gerekmiyorsa gerekçesi.]</w:t>
      </w:r>
    </w:p>
    <w:p>
      <w:r>
        <w:rPr>
          <w:b/>
        </w:rPr>
        <w:t xml:space="preserve">Finansman: </w:t>
      </w:r>
      <w:r>
        <w:t>[En fazla 100 kelime. Fon sağlayıcı, hibe numarası ve rolü; fon yoksa kısa beyan.]</w:t>
      </w:r>
    </w:p>
    <w:p>
      <w:r>
        <w:rPr>
          <w:b/>
        </w:rPr>
        <w:t xml:space="preserve">Çıkar çatışması: </w:t>
      </w:r>
      <w:r>
        <w:t>[En fazla 100 kelime. Mali veya mali olmayan çıkarlar ve dergideki olası editöryal görev; yoksa kısa beyan.]</w:t>
      </w:r>
    </w:p>
    <w:p>
      <w:r>
        <w:rPr>
          <w:b/>
        </w:rPr>
        <w:t xml:space="preserve">Veri erişimi: </w:t>
      </w:r>
      <w:r>
        <w:t>[En fazla 150 kelime. Kaynak, sürüm, erişim bağlantısı veya gerekçeli kısıtlar.]</w:t>
      </w:r>
    </w:p>
    <w:p>
      <w:r>
        <w:rPr>
          <w:b/>
        </w:rPr>
        <w:t xml:space="preserve">Yapay zekâ kullanımı: </w:t>
      </w:r>
      <w:r>
        <w:t>[En fazla 150 kelime. Esaslı üretken yapay zekâ kullanıldıysa araç, sürüm, amaç, kapsam ve yazar doğrulaması. Rutin yazım, dilbilgisi veya biçim düzeltmesi için ayrı beyan gerekmez.]</w:t>
      </w:r>
    </w:p>
    <w:p>
      <w:r>
        <w:rPr>
          <w:b/>
        </w:rPr>
        <w:t xml:space="preserve">Teşekkür: </w:t>
      </w:r>
      <w:r>
        <w:t>[Varsa katkıları, ilgili kişilerin izniyle belirtiniz. Uygulanmıyorsa kaldırınız.]</w:t>
      </w:r>
    </w:p>
    <w:p>
      <w:pPr>
        <w:pStyle w:val="Heading1"/>
      </w:pPr>
      <w:r>
        <w:t>Yazar onayı ve ilgili çalışmalar</w:t>
      </w:r>
    </w:p>
    <w:p>
      <w:r>
        <w:t>[Tüm yazarların son sürümü onayladığını, katkılarından sorumlu olduğunu ve başka bir dergide eşzamanlı değerlendirme bulunmadığını doğrulayınız. Varsa ön baskı, bildiri veya ilişkili çalışmayı ve ek katkıyı açıklayınız.]</w:t>
      </w:r>
    </w:p>
    <w:p>
      <w:pPr>
        <w:pStyle w:val="Guidance"/>
      </w:pPr>
      <w:r>
        <w:t>İsteğe bağlı ön yazı en fazla 500 kelimedir; başvuru formuna girilebilir.</w:t>
      </w:r>
    </w:p>
    <w:p>
      <w:pPr>
        <w:pStyle w:val="Heading1"/>
      </w:pPr>
      <w:r>
        <w:t>Telif hakkı ve yayın izni</w:t>
      </w:r>
    </w:p>
    <w:p>
      <w:r>
        <w:t>[Tüm ortak yazarlar telif hakkını ve eser üzerindeki haklarını korur; dergiye münhasır olmayan ilk yayım hakkı ve yayımlanan makaleyi CC BY 4.0 kapsamında dağıtma izni verir. Telif hakkı veya münhasır ticari hak devri yapılmaz. Gerekli üçüncü taraf izinleri alınmıştır. Yayımlanmamış başvuru dosyaları gizlidir.]</w:t>
      </w:r>
    </w:p>
    <w:sectPr w:rsidR="00FC693F" w:rsidRPr="0006063C" w:rsidSect="00034616">
      <w:headerReference w:type="default" r:id="rId9"/>
      <w:footerReference w:type="default" r:id="rId10"/>
      <w:pgSz w:w="11906" w:h="16838"/>
      <w:pgMar w:top="1417" w:right="1417" w:bottom="1417" w:left="1417" w:header="624"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jc w:val="center"/>
    </w:pPr>
    <w:r>
      <w:rPr>
        <w:sz w:val="16"/>
      </w:rPr>
      <w:t xml:space="preserve">USSMAD | Başlık sayfası TR | 2026.10.19-r4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after="0"/>
      <w:jc w:val="center"/>
    </w:pPr>
    <w:r>
      <w:rPr>
        <w:sz w:val="18"/>
      </w:rPr>
      <w:t>USSMAD Review of Public Finance and Economics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60" w:lineRule="auto"/>
      <w:jc w:val="both"/>
    </w:pPr>
    <w:rPr>
      <w:rFonts w:ascii="Times New Roman" w:hAnsi="Times New Roman" w:cs="Times New Roman" w:eastAsia="Times New Roman"/>
      <w:b w:val="0"/>
      <w:i w:val="0"/>
      <w:color w:val="000000"/>
      <w:sz w:val="24"/>
      <w:lang w:val="tr-TR"/>
    </w:rPr>
  </w:style>
  <w:style w:type="paragraph" w:styleId="Header">
    <w:name w:val="header"/>
    <w:basedOn w:val="Normal"/>
    <w:link w:val="HeaderChar"/>
    <w:uiPriority w:val="99"/>
    <w:unhideWhenUsed/>
    <w:rsid w:val="00E618BF"/>
    <w:pPr>
      <w:tabs>
        <w:tab w:val="center" w:pos="4680"/>
        <w:tab w:val="right" w:pos="9360"/>
      </w:tabs>
      <w:spacing w:after="120" w:line="360" w:lineRule="auto"/>
    </w:pPr>
    <w:rPr>
      <w:rFonts w:ascii="Times New Roman" w:hAnsi="Times New Roman" w:cs="Times New Roman" w:eastAsia="Times New Roman"/>
      <w:b w:val="0"/>
      <w:i w:val="0"/>
      <w:color w:val="000000"/>
      <w:sz w:val="24"/>
      <w:lang w:val="tr-TR"/>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20" w:line="360" w:lineRule="auto"/>
    </w:pPr>
    <w:rPr>
      <w:rFonts w:ascii="Times New Roman" w:hAnsi="Times New Roman" w:cs="Times New Roman" w:eastAsia="Times New Roman"/>
      <w:b w:val="0"/>
      <w:i w:val="0"/>
      <w:color w:val="000000"/>
      <w:sz w:val="24"/>
      <w:lang w:val="tr-TR"/>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line="360" w:lineRule="auto"/>
      <w:jc w:val="left"/>
      <w:outlineLvl w:val="0"/>
    </w:pPr>
    <w:rPr>
      <w:rFonts w:ascii="Times New Roman" w:hAnsi="Times New Roman" w:cs="Times New Roman" w:eastAsia="Times New Roman"/>
      <w:b/>
      <w:bCs/>
      <w:i w:val="0"/>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360" w:lineRule="auto"/>
      <w:jc w:val="left"/>
      <w:outlineLvl w:val="1"/>
    </w:pPr>
    <w:rPr>
      <w:rFonts w:ascii="Times New Roman" w:hAnsi="Times New Roman" w:cs="Times New Roman" w:eastAsia="Times New Roman"/>
      <w:b/>
      <w:bCs/>
      <w:i w:val="0"/>
      <w:color w:val="000000"/>
      <w:sz w:val="24"/>
      <w:szCs w:val="26"/>
      <w:lang w:val="tr-TR"/>
    </w:rPr>
  </w:style>
  <w:style w:type="paragraph" w:styleId="Heading3">
    <w:name w:val="heading 3"/>
    <w:basedOn w:val="Normal"/>
    <w:next w:val="Normal"/>
    <w:link w:val="Heading3Char"/>
    <w:uiPriority w:val="9"/>
    <w:unhideWhenUsed/>
    <w:qFormat/>
    <w:rsid w:val="00FC693F"/>
    <w:pPr>
      <w:keepNext/>
      <w:keepLines/>
      <w:spacing w:before="200" w:after="100" w:line="360" w:lineRule="auto"/>
      <w:jc w:val="left"/>
      <w:outlineLvl w:val="2"/>
    </w:pPr>
    <w:rPr>
      <w:rFonts w:ascii="Times New Roman" w:hAnsi="Times New Roman" w:cs="Times New Roman" w:eastAsia="Times New Roman"/>
      <w:b/>
      <w:bCs/>
      <w:i w:val="0"/>
      <w:color w:val="000000"/>
      <w:sz w:val="24"/>
      <w:lang w:val="tr-TR"/>
    </w:rPr>
  </w:style>
  <w:style w:type="paragraph" w:styleId="Heading4">
    <w:name w:val="heading 4"/>
    <w:basedOn w:val="Normal"/>
    <w:next w:val="Normal"/>
    <w:link w:val="Heading4Char"/>
    <w:uiPriority w:val="9"/>
    <w:semiHidden/>
    <w:unhideWhenUsed/>
    <w:qFormat/>
    <w:rsid w:val="00FC693F"/>
    <w:pPr>
      <w:keepNext/>
      <w:keepLines/>
      <w:spacing w:before="200" w:after="120" w:line="360" w:lineRule="auto"/>
      <w:outlineLvl w:val="3"/>
    </w:pPr>
    <w:rPr>
      <w:rFonts w:ascii="Times New Roman" w:hAnsi="Times New Roman" w:cs="Times New Roman" w:eastAsia="Times New Roman"/>
      <w:b w:val="0"/>
      <w:bCs/>
      <w:i w:val="0"/>
      <w:iCs/>
      <w:color w:val="000000"/>
      <w:sz w:val="24"/>
      <w:lang w:val="tr-TR"/>
    </w:rPr>
  </w:style>
  <w:style w:type="paragraph" w:styleId="Heading5">
    <w:name w:val="heading 5"/>
    <w:basedOn w:val="Normal"/>
    <w:next w:val="Normal"/>
    <w:link w:val="Heading5Char"/>
    <w:uiPriority w:val="9"/>
    <w:semiHidden/>
    <w:unhideWhenUsed/>
    <w:qFormat/>
    <w:rsid w:val="00FC693F"/>
    <w:pPr>
      <w:keepNext/>
      <w:keepLines/>
      <w:spacing w:before="200" w:after="120" w:line="360" w:lineRule="auto"/>
      <w:outlineLvl w:val="4"/>
    </w:pPr>
    <w:rPr>
      <w:rFonts w:ascii="Times New Roman" w:hAnsi="Times New Roman" w:cs="Times New Roman" w:eastAsia="Times New Roman"/>
      <w:b w:val="0"/>
      <w:i w:val="0"/>
      <w:color w:val="000000"/>
      <w:sz w:val="24"/>
      <w:lang w:val="tr-TR"/>
    </w:rPr>
  </w:style>
  <w:style w:type="paragraph" w:styleId="Heading6">
    <w:name w:val="heading 6"/>
    <w:basedOn w:val="Normal"/>
    <w:next w:val="Normal"/>
    <w:link w:val="Heading6Char"/>
    <w:uiPriority w:val="9"/>
    <w:semiHidden/>
    <w:unhideWhenUsed/>
    <w:qFormat/>
    <w:rsid w:val="00FC693F"/>
    <w:pPr>
      <w:keepNext/>
      <w:keepLines/>
      <w:spacing w:before="200" w:after="120" w:line="360" w:lineRule="auto"/>
      <w:outlineLvl w:val="5"/>
    </w:pPr>
    <w:rPr>
      <w:rFonts w:ascii="Times New Roman" w:hAnsi="Times New Roman" w:cs="Times New Roman" w:eastAsia="Times New Roman"/>
      <w:b w:val="0"/>
      <w:i w:val="0"/>
      <w:iCs/>
      <w:color w:val="000000"/>
      <w:sz w:val="24"/>
      <w:lang w:val="tr-TR"/>
    </w:rPr>
  </w:style>
  <w:style w:type="paragraph" w:styleId="Heading7">
    <w:name w:val="heading 7"/>
    <w:basedOn w:val="Normal"/>
    <w:next w:val="Normal"/>
    <w:link w:val="Heading7Char"/>
    <w:uiPriority w:val="9"/>
    <w:semiHidden/>
    <w:unhideWhenUsed/>
    <w:qFormat/>
    <w:rsid w:val="00FC693F"/>
    <w:pPr>
      <w:keepNext/>
      <w:keepLines/>
      <w:spacing w:before="200" w:after="120" w:line="360" w:lineRule="auto"/>
      <w:outlineLvl w:val="6"/>
    </w:pPr>
    <w:rPr>
      <w:rFonts w:ascii="Times New Roman" w:hAnsi="Times New Roman" w:cs="Times New Roman" w:eastAsia="Times New Roman"/>
      <w:b w:val="0"/>
      <w:i w:val="0"/>
      <w:iCs/>
      <w:color w:val="000000"/>
      <w:sz w:val="24"/>
      <w:lang w:val="tr-TR"/>
    </w:rPr>
  </w:style>
  <w:style w:type="paragraph" w:styleId="Heading8">
    <w:name w:val="heading 8"/>
    <w:basedOn w:val="Normal"/>
    <w:next w:val="Normal"/>
    <w:link w:val="Heading8Char"/>
    <w:uiPriority w:val="9"/>
    <w:semiHidden/>
    <w:unhideWhenUsed/>
    <w:qFormat/>
    <w:rsid w:val="00FC693F"/>
    <w:pPr>
      <w:keepNext/>
      <w:keepLines/>
      <w:spacing w:before="200" w:after="120" w:line="360" w:lineRule="auto"/>
      <w:outlineLvl w:val="7"/>
    </w:pPr>
    <w:rPr>
      <w:rFonts w:ascii="Times New Roman" w:hAnsi="Times New Roman" w:cs="Times New Roman" w:eastAsia="Times New Roman"/>
      <w:b w:val="0"/>
      <w:i w:val="0"/>
      <w:color w:val="000000"/>
      <w:sz w:val="24"/>
      <w:szCs w:val="20"/>
      <w:lang w:val="tr-TR"/>
    </w:rPr>
  </w:style>
  <w:style w:type="paragraph" w:styleId="Heading9">
    <w:name w:val="heading 9"/>
    <w:basedOn w:val="Normal"/>
    <w:next w:val="Normal"/>
    <w:link w:val="Heading9Char"/>
    <w:uiPriority w:val="9"/>
    <w:semiHidden/>
    <w:unhideWhenUsed/>
    <w:qFormat/>
    <w:rsid w:val="00FC693F"/>
    <w:pPr>
      <w:keepNext/>
      <w:keepLines/>
      <w:spacing w:before="200" w:after="120" w:line="360" w:lineRule="auto"/>
      <w:outlineLvl w:val="8"/>
    </w:pPr>
    <w:rPr>
      <w:rFonts w:ascii="Times New Roman" w:hAnsi="Times New Roman" w:cs="Times New Roman" w:eastAsia="Times New Roman"/>
      <w:b w:val="0"/>
      <w:i w:val="0"/>
      <w:iCs/>
      <w:color w:val="000000"/>
      <w:sz w:val="24"/>
      <w:szCs w:val="20"/>
      <w:lang w:val="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120" w:line="360" w:lineRule="auto"/>
    </w:pPr>
    <w:rPr>
      <w:rFonts w:ascii="Times New Roman" w:hAnsi="Times New Roman" w:cs="Times New Roman" w:eastAsia="Times New Roman"/>
      <w:b w:val="0"/>
      <w:i w:val="0"/>
      <w:color w:val="000000"/>
      <w:sz w:val="24"/>
      <w:lang w:val="tr-TR"/>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360" w:lineRule="auto" w:before="0"/>
      <w:contextualSpacing/>
      <w:jc w:val="center"/>
    </w:pPr>
    <w:rPr>
      <w:rFonts w:ascii="Times New Roman" w:hAnsi="Times New Roman" w:cs="Times New Roman" w:eastAsia="Times New Roman"/>
      <w:b/>
      <w:i w:val="0"/>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00" w:line="360" w:lineRule="auto" w:before="0"/>
      <w:jc w:val="center"/>
    </w:pPr>
    <w:rPr>
      <w:rFonts w:ascii="Times New Roman" w:hAnsi="Times New Roman" w:cs="Times New Roman" w:eastAsia="Times New Roman"/>
      <w:b w:val="0"/>
      <w:i/>
      <w:iCs/>
      <w:color w:val="000000"/>
      <w:spacing w:val="15"/>
      <w:sz w:val="24"/>
      <w:szCs w:val="24"/>
      <w:lang w:val="tr-TR"/>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after="120" w:line="360" w:lineRule="auto"/>
      <w:ind w:left="720"/>
      <w:contextualSpacing/>
    </w:pPr>
    <w:rPr>
      <w:rFonts w:ascii="Times New Roman" w:hAnsi="Times New Roman" w:cs="Times New Roman" w:eastAsia="Times New Roman"/>
      <w:b w:val="0"/>
      <w:i w:val="0"/>
      <w:color w:val="000000"/>
      <w:sz w:val="24"/>
      <w:lang w:val="tr-TR"/>
    </w:rPr>
  </w:style>
  <w:style w:type="paragraph" w:styleId="BodyText">
    <w:name w:val="Body Text"/>
    <w:basedOn w:val="Normal"/>
    <w:link w:val="BodyTextChar"/>
    <w:uiPriority w:val="99"/>
    <w:unhideWhenUsed/>
    <w:rsid w:val="00AA1D8D"/>
    <w:pPr>
      <w:spacing w:after="120" w:line="360" w:lineRule="auto"/>
    </w:pPr>
    <w:rPr>
      <w:rFonts w:ascii="Times New Roman" w:hAnsi="Times New Roman" w:cs="Times New Roman" w:eastAsia="Times New Roman"/>
      <w:b w:val="0"/>
      <w:i w:val="0"/>
      <w:color w:val="000000"/>
      <w:sz w:val="24"/>
      <w:lang w:val="tr-TR"/>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360" w:lineRule="auto"/>
    </w:pPr>
    <w:rPr>
      <w:rFonts w:ascii="Times New Roman" w:hAnsi="Times New Roman" w:cs="Times New Roman" w:eastAsia="Times New Roman"/>
      <w:b w:val="0"/>
      <w:i w:val="0"/>
      <w:color w:val="000000"/>
      <w:sz w:val="24"/>
      <w:lang w:val="tr-TR"/>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line="360" w:lineRule="auto"/>
    </w:pPr>
    <w:rPr>
      <w:rFonts w:ascii="Times New Roman" w:hAnsi="Times New Roman" w:cs="Times New Roman" w:eastAsia="Times New Roman"/>
      <w:b w:val="0"/>
      <w:i w:val="0"/>
      <w:color w:val="000000"/>
      <w:sz w:val="24"/>
      <w:szCs w:val="16"/>
      <w:lang w:val="tr-TR"/>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spacing w:after="120" w:line="360" w:lineRule="auto"/>
      <w:ind w:left="360" w:hanging="360"/>
      <w:contextualSpacing/>
    </w:pPr>
    <w:rPr>
      <w:rFonts w:ascii="Times New Roman" w:hAnsi="Times New Roman" w:cs="Times New Roman" w:eastAsia="Times New Roman"/>
      <w:b w:val="0"/>
      <w:i w:val="0"/>
      <w:color w:val="000000"/>
      <w:sz w:val="24"/>
      <w:lang w:val="tr-TR"/>
    </w:rPr>
  </w:style>
  <w:style w:type="paragraph" w:styleId="List2">
    <w:name w:val="List 2"/>
    <w:basedOn w:val="Normal"/>
    <w:uiPriority w:val="99"/>
    <w:unhideWhenUsed/>
    <w:rsid w:val="00326F90"/>
    <w:pPr>
      <w:spacing w:after="120" w:line="360" w:lineRule="auto"/>
      <w:ind w:left="720" w:hanging="360"/>
      <w:contextualSpacing/>
    </w:pPr>
    <w:rPr>
      <w:rFonts w:ascii="Times New Roman" w:hAnsi="Times New Roman" w:cs="Times New Roman" w:eastAsia="Times New Roman"/>
      <w:b w:val="0"/>
      <w:i w:val="0"/>
      <w:color w:val="000000"/>
      <w:sz w:val="24"/>
      <w:lang w:val="tr-TR"/>
    </w:rPr>
  </w:style>
  <w:style w:type="paragraph" w:styleId="List3">
    <w:name w:val="List 3"/>
    <w:basedOn w:val="Normal"/>
    <w:uiPriority w:val="99"/>
    <w:unhideWhenUsed/>
    <w:rsid w:val="00326F90"/>
    <w:pPr>
      <w:spacing w:after="120" w:line="360" w:lineRule="auto"/>
      <w:ind w:left="1080" w:hanging="360"/>
      <w:contextualSpacing/>
    </w:pPr>
    <w:rPr>
      <w:rFonts w:ascii="Times New Roman" w:hAnsi="Times New Roman" w:cs="Times New Roman" w:eastAsia="Times New Roman"/>
      <w:b w:val="0"/>
      <w:i w:val="0"/>
      <w:color w:val="000000"/>
      <w:sz w:val="24"/>
      <w:lang w:val="tr-TR"/>
    </w:rPr>
  </w:style>
  <w:style w:type="paragraph" w:styleId="ListBullet">
    <w:name w:val="List Bullet"/>
    <w:basedOn w:val="Normal"/>
    <w:uiPriority w:val="99"/>
    <w:unhideWhenUsed/>
    <w:rsid w:val="00326F90"/>
    <w:pPr>
      <w:numPr>
        <w:numId w:val="1"/>
      </w:numPr>
      <w:spacing w:after="120" w:line="360" w:lineRule="auto"/>
      <w:contextualSpacing/>
    </w:pPr>
    <w:rPr>
      <w:rFonts w:ascii="Times New Roman" w:hAnsi="Times New Roman" w:cs="Times New Roman" w:eastAsia="Times New Roman"/>
      <w:b w:val="0"/>
      <w:i w:val="0"/>
      <w:color w:val="000000"/>
      <w:sz w:val="24"/>
      <w:lang w:val="tr-TR"/>
    </w:rPr>
  </w:style>
  <w:style w:type="paragraph" w:styleId="ListBullet2">
    <w:name w:val="List Bullet 2"/>
    <w:basedOn w:val="Normal"/>
    <w:uiPriority w:val="99"/>
    <w:unhideWhenUsed/>
    <w:rsid w:val="00326F90"/>
    <w:pPr>
      <w:numPr>
        <w:numId w:val="2"/>
      </w:numPr>
      <w:spacing w:after="120" w:line="360" w:lineRule="auto"/>
      <w:contextualSpacing/>
    </w:pPr>
    <w:rPr>
      <w:rFonts w:ascii="Times New Roman" w:hAnsi="Times New Roman" w:cs="Times New Roman" w:eastAsia="Times New Roman"/>
      <w:b w:val="0"/>
      <w:i w:val="0"/>
      <w:color w:val="000000"/>
      <w:sz w:val="24"/>
      <w:lang w:val="tr-TR"/>
    </w:rPr>
  </w:style>
  <w:style w:type="paragraph" w:styleId="ListBullet3">
    <w:name w:val="List Bullet 3"/>
    <w:basedOn w:val="Normal"/>
    <w:uiPriority w:val="99"/>
    <w:unhideWhenUsed/>
    <w:rsid w:val="00326F90"/>
    <w:pPr>
      <w:numPr>
        <w:numId w:val="3"/>
      </w:numPr>
      <w:spacing w:after="120" w:line="360" w:lineRule="auto"/>
      <w:contextualSpacing/>
    </w:pPr>
    <w:rPr>
      <w:rFonts w:ascii="Times New Roman" w:hAnsi="Times New Roman" w:cs="Times New Roman" w:eastAsia="Times New Roman"/>
      <w:b w:val="0"/>
      <w:i w:val="0"/>
      <w:color w:val="000000"/>
      <w:sz w:val="24"/>
      <w:lang w:val="tr-TR"/>
    </w:rPr>
  </w:style>
  <w:style w:type="paragraph" w:styleId="ListNumber">
    <w:name w:val="List Number"/>
    <w:basedOn w:val="Normal"/>
    <w:uiPriority w:val="99"/>
    <w:unhideWhenUsed/>
    <w:rsid w:val="00326F90"/>
    <w:pPr>
      <w:numPr>
        <w:numId w:val="5"/>
      </w:numPr>
      <w:spacing w:after="120" w:line="360" w:lineRule="auto"/>
      <w:contextualSpacing/>
    </w:pPr>
    <w:rPr>
      <w:rFonts w:ascii="Times New Roman" w:hAnsi="Times New Roman" w:cs="Times New Roman" w:eastAsia="Times New Roman"/>
      <w:b w:val="0"/>
      <w:i w:val="0"/>
      <w:color w:val="000000"/>
      <w:sz w:val="24"/>
      <w:lang w:val="tr-TR"/>
    </w:rPr>
  </w:style>
  <w:style w:type="paragraph" w:styleId="ListNumber2">
    <w:name w:val="List Number 2"/>
    <w:basedOn w:val="Normal"/>
    <w:uiPriority w:val="99"/>
    <w:unhideWhenUsed/>
    <w:rsid w:val="0029639D"/>
    <w:pPr>
      <w:numPr>
        <w:numId w:val="6"/>
      </w:numPr>
      <w:spacing w:after="120" w:line="360" w:lineRule="auto"/>
      <w:contextualSpacing/>
    </w:pPr>
    <w:rPr>
      <w:rFonts w:ascii="Times New Roman" w:hAnsi="Times New Roman" w:cs="Times New Roman" w:eastAsia="Times New Roman"/>
      <w:b w:val="0"/>
      <w:i w:val="0"/>
      <w:color w:val="000000"/>
      <w:sz w:val="24"/>
      <w:lang w:val="tr-TR"/>
    </w:rPr>
  </w:style>
  <w:style w:type="paragraph" w:styleId="ListNumber3">
    <w:name w:val="List Number 3"/>
    <w:basedOn w:val="Normal"/>
    <w:uiPriority w:val="99"/>
    <w:unhideWhenUsed/>
    <w:rsid w:val="0029639D"/>
    <w:pPr>
      <w:numPr>
        <w:numId w:val="7"/>
      </w:numPr>
      <w:spacing w:after="120" w:line="360" w:lineRule="auto"/>
      <w:contextualSpacing/>
    </w:pPr>
    <w:rPr>
      <w:rFonts w:ascii="Times New Roman" w:hAnsi="Times New Roman" w:cs="Times New Roman" w:eastAsia="Times New Roman"/>
      <w:b w:val="0"/>
      <w:i w:val="0"/>
      <w:color w:val="000000"/>
      <w:sz w:val="24"/>
      <w:lang w:val="tr-TR"/>
    </w:rPr>
  </w:style>
  <w:style w:type="paragraph" w:styleId="ListContinue">
    <w:name w:val="List Continue"/>
    <w:basedOn w:val="Normal"/>
    <w:uiPriority w:val="99"/>
    <w:unhideWhenUsed/>
    <w:rsid w:val="0029639D"/>
    <w:pPr>
      <w:spacing w:after="120" w:line="360" w:lineRule="auto"/>
      <w:ind w:left="360"/>
      <w:contextualSpacing/>
    </w:pPr>
    <w:rPr>
      <w:rFonts w:ascii="Times New Roman" w:hAnsi="Times New Roman" w:cs="Times New Roman" w:eastAsia="Times New Roman"/>
      <w:b w:val="0"/>
      <w:i w:val="0"/>
      <w:color w:val="000000"/>
      <w:sz w:val="24"/>
      <w:lang w:val="tr-TR"/>
    </w:rPr>
  </w:style>
  <w:style w:type="paragraph" w:styleId="ListContinue2">
    <w:name w:val="List Continue 2"/>
    <w:basedOn w:val="Normal"/>
    <w:uiPriority w:val="99"/>
    <w:unhideWhenUsed/>
    <w:rsid w:val="0029639D"/>
    <w:pPr>
      <w:spacing w:after="120" w:line="360" w:lineRule="auto"/>
      <w:ind w:left="720"/>
      <w:contextualSpacing/>
    </w:pPr>
    <w:rPr>
      <w:rFonts w:ascii="Times New Roman" w:hAnsi="Times New Roman" w:cs="Times New Roman" w:eastAsia="Times New Roman"/>
      <w:b w:val="0"/>
      <w:i w:val="0"/>
      <w:color w:val="000000"/>
      <w:sz w:val="24"/>
      <w:lang w:val="tr-TR"/>
    </w:rPr>
  </w:style>
  <w:style w:type="paragraph" w:styleId="ListContinue3">
    <w:name w:val="List Continue 3"/>
    <w:basedOn w:val="Normal"/>
    <w:uiPriority w:val="99"/>
    <w:unhideWhenUsed/>
    <w:rsid w:val="0029639D"/>
    <w:pPr>
      <w:spacing w:after="120" w:line="360" w:lineRule="auto"/>
      <w:ind w:left="1080"/>
      <w:contextualSpacing/>
    </w:pPr>
    <w:rPr>
      <w:rFonts w:ascii="Times New Roman" w:hAnsi="Times New Roman" w:cs="Times New Roman" w:eastAsia="Times New Roman"/>
      <w:b w:val="0"/>
      <w:i w:val="0"/>
      <w:color w:val="000000"/>
      <w:sz w:val="24"/>
      <w:lang w:val="tr-TR"/>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after="120" w:line="360" w:lineRule="auto"/>
    </w:pPr>
    <w:rPr>
      <w:rFonts w:ascii="Times New Roman" w:hAnsi="Times New Roman" w:cs="Times New Roman" w:eastAsia="Times New Roman"/>
      <w:b w:val="0"/>
      <w:i w:val="0"/>
      <w:color w:val="000000"/>
      <w:sz w:val="24"/>
      <w:szCs w:val="20"/>
      <w:lang w:val="tr-TR"/>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after="120" w:line="360" w:lineRule="auto"/>
    </w:pPr>
    <w:rPr>
      <w:rFonts w:ascii="Times New Roman" w:hAnsi="Times New Roman" w:cs="Times New Roman" w:eastAsia="Times New Roman"/>
      <w:b w:val="0"/>
      <w:i w:val="0"/>
      <w:iCs/>
      <w:color w:val="000000"/>
      <w:sz w:val="24"/>
      <w:lang w:val="tr-TR"/>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76" w:lineRule="auto" w:after="120"/>
      <w:jc w:val="left"/>
    </w:pPr>
    <w:rPr>
      <w:rFonts w:ascii="Times New Roman" w:hAnsi="Times New Roman" w:cs="Times New Roman" w:eastAsia="Times New Roman"/>
      <w:b w:val="0"/>
      <w:bCs/>
      <w:i w:val="0"/>
      <w:color w:val="000000"/>
      <w:sz w:val="22"/>
      <w:szCs w:val="18"/>
      <w:lang w:val="tr-TR"/>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120" w:line="360" w:lineRule="auto"/>
      <w:ind w:left="936" w:right="936"/>
    </w:pPr>
    <w:rPr>
      <w:rFonts w:ascii="Times New Roman" w:hAnsi="Times New Roman" w:cs="Times New Roman" w:eastAsia="Times New Roman"/>
      <w:b w:val="0"/>
      <w:bCs/>
      <w:i w:val="0"/>
      <w:iCs/>
      <w:color w:val="000000"/>
      <w:sz w:val="24"/>
      <w:lang w:val="tr-TR"/>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spacing w:after="120" w:line="360" w:lineRule="auto"/>
      <w:outlineLvl w:val="9"/>
    </w:pPr>
    <w:rPr>
      <w:rFonts w:ascii="Times New Roman" w:hAnsi="Times New Roman" w:cs="Times New Roman" w:eastAsia="Times New Roman"/>
      <w:b w:val="0"/>
      <w:i w:val="0"/>
      <w:color w:val="000000"/>
      <w:sz w:val="24"/>
      <w:lang w:val="tr-TR"/>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uidance">
    <w:name w:val="Guidance"/>
    <w:basedOn w:val="Normal"/>
    <w:pPr>
      <w:spacing w:line="276" w:lineRule="auto"/>
    </w:pPr>
    <w:rPr>
      <w:rFonts w:ascii="Times New Roman" w:hAnsi="Times New Roman" w:cs="Times New Roman" w:eastAsia="Times New Roman"/>
      <w:b w:val="0"/>
      <w:i/>
      <w:color w:val="000000"/>
      <w:sz w:val="21"/>
    </w:rPr>
  </w:style>
  <w:style w:type="paragraph" w:customStyle="1" w:styleId="Tabletext">
    <w:name w:val="Table text"/>
    <w:basedOn w:val="Normal"/>
    <w:pPr>
      <w:spacing w:line="276" w:lineRule="auto"/>
      <w:jc w:val="left"/>
    </w:pPr>
    <w:rPr>
      <w:rFonts w:ascii="Times New Roman" w:hAnsi="Times New Roman" w:cs="Times New Roman" w:eastAsia="Times New Roman"/>
      <w:b w:val="0"/>
      <w:i w:val="0"/>
      <w:color w:val="000000"/>
      <w:sz w:val="22"/>
    </w:rPr>
  </w:style>
  <w:style w:type="paragraph" w:customStyle="1" w:styleId="Reference">
    <w:name w:val="Reference"/>
    <w:basedOn w:val="Normal"/>
    <w:pPr>
      <w:ind w:left="720" w:hanging="720"/>
      <w:jc w:val="left"/>
    </w:pPr>
    <w:rPr>
      <w:rFonts w:ascii="Times New Roman" w:hAnsi="Times New Roman" w:cs="Times New Roman" w:eastAsia="Times New Roman"/>
      <w:b w:val="0"/>
      <w:i w:val="0"/>
      <w:color w:val="000000"/>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USSMAD Review of Public Finance and Economics Başlık sayfası TR 2026.10.19-r4</dc:title>
  <dc:subject>Author information and declarations for the editorial office</dc:subject>
  <dc:creator/>
  <cp:keywords/>
  <dc:description/>
  <cp:lastModifiedBy/>
  <cp:revision>1</cp:revision>
  <dcterms:created xsi:type="dcterms:W3CDTF">2026-10-18T00:00:00Z</dcterms:created>
  <dcterms:modified xsi:type="dcterms:W3CDTF">2026-10-18T00:00:00Z</dcterms:modified>
  <cp:category/>
</cp:coreProperties>
</file>